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CA46" w14:textId="01827E5E" w:rsidR="0064209B" w:rsidRPr="0064209B" w:rsidRDefault="0064209B" w:rsidP="0064209B">
      <w:pPr>
        <w:rPr>
          <w:rFonts w:ascii="Times New Roman" w:hAnsi="Times New Roman" w:cs="Times New Roman"/>
          <w:sz w:val="24"/>
          <w:szCs w:val="24"/>
        </w:rPr>
      </w:pPr>
      <w:r w:rsidRPr="0064209B">
        <w:rPr>
          <w:rFonts w:ascii="Times New Roman" w:hAnsi="Times New Roman" w:cs="Times New Roman"/>
          <w:b/>
          <w:bCs/>
          <w:sz w:val="24"/>
          <w:szCs w:val="24"/>
        </w:rPr>
        <w:t>Claude Giguere</w:t>
      </w:r>
      <w:r w:rsidRPr="0064209B">
        <w:rPr>
          <w:rFonts w:ascii="Times New Roman" w:hAnsi="Times New Roman" w:cs="Times New Roman"/>
          <w:sz w:val="24"/>
          <w:szCs w:val="24"/>
        </w:rPr>
        <w:t xml:space="preserve"> is president and co-founder of Robust Technologies, a company offering software solutions specialized in performance measurement, performance attribution, benchmark customization, risk analytics and GIPS® composites. Mr. </w:t>
      </w:r>
      <w:proofErr w:type="spellStart"/>
      <w:r w:rsidRPr="0064209B">
        <w:rPr>
          <w:rFonts w:ascii="Times New Roman" w:hAnsi="Times New Roman" w:cs="Times New Roman"/>
          <w:sz w:val="24"/>
          <w:szCs w:val="24"/>
        </w:rPr>
        <w:t>Giguère</w:t>
      </w:r>
      <w:proofErr w:type="spellEnd"/>
      <w:r w:rsidRPr="0064209B">
        <w:rPr>
          <w:rFonts w:ascii="Times New Roman" w:hAnsi="Times New Roman" w:cs="Times New Roman"/>
          <w:sz w:val="24"/>
          <w:szCs w:val="24"/>
        </w:rPr>
        <w:t xml:space="preserve"> has 34 years of experience in developing financial software applications including 24 years specializing in performance and attribution. He presents regularly at conferences in Canada, </w:t>
      </w:r>
      <w:proofErr w:type="gramStart"/>
      <w:r w:rsidRPr="0064209B">
        <w:rPr>
          <w:rFonts w:ascii="Times New Roman" w:hAnsi="Times New Roman" w:cs="Times New Roman"/>
          <w:sz w:val="24"/>
          <w:szCs w:val="24"/>
        </w:rPr>
        <w:t>USA</w:t>
      </w:r>
      <w:proofErr w:type="gramEnd"/>
      <w:r w:rsidRPr="0064209B">
        <w:rPr>
          <w:rFonts w:ascii="Times New Roman" w:hAnsi="Times New Roman" w:cs="Times New Roman"/>
          <w:sz w:val="24"/>
          <w:szCs w:val="24"/>
        </w:rPr>
        <w:t xml:space="preserve"> and Europe. He is also member of the advisory board of </w:t>
      </w:r>
      <w:r w:rsidRPr="0064209B">
        <w:rPr>
          <w:rFonts w:ascii="Times New Roman" w:hAnsi="Times New Roman" w:cs="Times New Roman"/>
          <w:i/>
          <w:iCs/>
          <w:sz w:val="24"/>
          <w:szCs w:val="24"/>
        </w:rPr>
        <w:t>The Journal of Investment Performance Measurement</w:t>
      </w:r>
      <w:r w:rsidRPr="0064209B">
        <w:rPr>
          <w:rFonts w:ascii="Times New Roman" w:hAnsi="Times New Roman" w:cs="Times New Roman"/>
          <w:sz w:val="24"/>
          <w:szCs w:val="24"/>
        </w:rPr>
        <w:t>.</w:t>
      </w:r>
    </w:p>
    <w:p w14:paraId="59F4A4B8" w14:textId="55E1BAC0" w:rsidR="0064209B" w:rsidRPr="0064209B" w:rsidRDefault="0064209B" w:rsidP="0064209B">
      <w:pPr>
        <w:rPr>
          <w:rFonts w:ascii="Times New Roman" w:hAnsi="Times New Roman" w:cs="Times New Roman"/>
          <w:sz w:val="24"/>
          <w:szCs w:val="24"/>
        </w:rPr>
      </w:pPr>
      <w:r w:rsidRPr="0064209B">
        <w:rPr>
          <w:rFonts w:ascii="Times New Roman" w:hAnsi="Times New Roman" w:cs="Times New Roman"/>
          <w:b/>
          <w:bCs/>
          <w:sz w:val="24"/>
          <w:szCs w:val="24"/>
        </w:rPr>
        <w:t>Serdeep Singh</w:t>
      </w:r>
      <w:r w:rsidRPr="0064209B">
        <w:rPr>
          <w:rFonts w:ascii="Times New Roman" w:hAnsi="Times New Roman" w:cs="Times New Roman"/>
          <w:sz w:val="24"/>
          <w:szCs w:val="24"/>
        </w:rPr>
        <w:t xml:space="preserve">, Head of Sales Engineering – North America, Rimes Technologies, </w:t>
      </w:r>
      <w:r w:rsidRPr="0064209B">
        <w:rPr>
          <w:rFonts w:ascii="Times New Roman" w:hAnsi="Times New Roman" w:cs="Times New Roman"/>
          <w:sz w:val="24"/>
          <w:szCs w:val="24"/>
          <w:lang w:val="en-GB"/>
        </w:rPr>
        <w:t xml:space="preserve">and his team </w:t>
      </w:r>
      <w:r w:rsidRPr="0064209B">
        <w:rPr>
          <w:rFonts w:ascii="Times New Roman" w:hAnsi="Times New Roman" w:cs="Times New Roman"/>
          <w:sz w:val="24"/>
          <w:szCs w:val="24"/>
        </w:rPr>
        <w:t xml:space="preserve">are responsible for the technical aspects of the pre-sales process and provides in-depth product and data knowledge in prospective client meetings all the way through project implementation. </w:t>
      </w:r>
      <w:r w:rsidRPr="0064209B">
        <w:rPr>
          <w:rFonts w:ascii="Times New Roman" w:hAnsi="Times New Roman" w:cs="Times New Roman"/>
          <w:sz w:val="24"/>
          <w:szCs w:val="24"/>
          <w:lang w:val="en-GB"/>
        </w:rPr>
        <w:t xml:space="preserve"> He has extensive experience with creating customized, innovative solutions to the data management challenges of the front, middle and back-office operations. Covering data domains such as Indices, ESG, ETFs and more. He has actively engaged with Rimes clients and prospects across different areas of the investment community, including asset managers, custodians, investment banks, consultants, hedge funds and insurance companies. Previously at FTSE he was a benchmark and index specialist where he learnt how to build and maintain indices by working with corporate action data and calculating and designing index rebalances. Working with North &amp; Latin America data he migrated to New York where he helped expand the team. After a successful 5 years in the New York team managing the benchmark rebalances for over 40 indices he moved to Rimes Technologies as a Sales Engineer.  Serdeep holds a MA (Hons) in Accounting and Finance from Kingston University and a BA (Hons) in Computer Science from the University of Kent. </w:t>
      </w:r>
    </w:p>
    <w:p w14:paraId="52221D7B" w14:textId="77777777" w:rsidR="0064209B" w:rsidRPr="0064209B" w:rsidRDefault="0064209B" w:rsidP="0064209B">
      <w:pPr>
        <w:rPr>
          <w:rFonts w:ascii="Times New Roman" w:hAnsi="Times New Roman" w:cs="Times New Roman"/>
          <w:b/>
          <w:bCs/>
          <w:sz w:val="24"/>
          <w:szCs w:val="24"/>
        </w:rPr>
      </w:pPr>
      <w:r w:rsidRPr="0064209B">
        <w:rPr>
          <w:rFonts w:ascii="Times New Roman" w:hAnsi="Times New Roman" w:cs="Times New Roman"/>
          <w:b/>
          <w:bCs/>
          <w:sz w:val="24"/>
          <w:szCs w:val="24"/>
        </w:rPr>
        <w:t xml:space="preserve">David D. Spaulding, DPS, CIPM </w:t>
      </w:r>
      <w:r w:rsidRPr="0064209B">
        <w:rPr>
          <w:rFonts w:ascii="Times New Roman" w:hAnsi="Times New Roman" w:cs="Times New Roman"/>
          <w:sz w:val="24"/>
          <w:szCs w:val="24"/>
        </w:rPr>
        <w:t>has been a thought leader in our industry for more than 30 years, and has an in-depth experience with every major asset class and just about any circumstance. He is arguably the #1 authority on performance measurement. Dave has over 40 years’ experience in management and technology, including over 30 years in the financial sector. He has conducted training classes for our clients, the CFA Institute, as well as local societies for 25 years. He has written four books, and been co-author and/or editor of five more. He has also written numerous articles for various industry publications. Dave has served on a variety of industry committees and working groups. He earned a BA in Mathematics from Temple University, an MS in Systems Management from the University of Southern California an MBA in Finance from the University of Baltimore, and a doctorate in Finance and International Economics from Pace University.</w:t>
      </w:r>
    </w:p>
    <w:p w14:paraId="333D2763" w14:textId="77777777" w:rsidR="00D23D0C" w:rsidRPr="0064209B" w:rsidRDefault="00000000">
      <w:pPr>
        <w:rPr>
          <w:rFonts w:ascii="Times New Roman" w:hAnsi="Times New Roman" w:cs="Times New Roman"/>
          <w:sz w:val="24"/>
          <w:szCs w:val="24"/>
        </w:rPr>
      </w:pPr>
    </w:p>
    <w:sectPr w:rsidR="00D23D0C" w:rsidRPr="006420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AEDD" w14:textId="77777777" w:rsidR="008D2395" w:rsidRDefault="008D2395" w:rsidP="0064209B">
      <w:pPr>
        <w:spacing w:after="0" w:line="240" w:lineRule="auto"/>
      </w:pPr>
      <w:r>
        <w:separator/>
      </w:r>
    </w:p>
  </w:endnote>
  <w:endnote w:type="continuationSeparator" w:id="0">
    <w:p w14:paraId="4DF54AF7" w14:textId="77777777" w:rsidR="008D2395" w:rsidRDefault="008D2395" w:rsidP="0064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B55B" w14:textId="77777777" w:rsidR="008D2395" w:rsidRDefault="008D2395" w:rsidP="0064209B">
      <w:pPr>
        <w:spacing w:after="0" w:line="240" w:lineRule="auto"/>
      </w:pPr>
      <w:r>
        <w:separator/>
      </w:r>
    </w:p>
  </w:footnote>
  <w:footnote w:type="continuationSeparator" w:id="0">
    <w:p w14:paraId="166FD3A7" w14:textId="77777777" w:rsidR="008D2395" w:rsidRDefault="008D2395" w:rsidP="00642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E8AC" w14:textId="0B1C89E4" w:rsidR="0064209B" w:rsidRPr="0064209B" w:rsidRDefault="0064209B" w:rsidP="0064209B">
    <w:pPr>
      <w:pStyle w:val="Header"/>
      <w:jc w:val="center"/>
      <w:rPr>
        <w:rFonts w:ascii="Times New Roman" w:hAnsi="Times New Roman" w:cs="Times New Roman"/>
        <w:b/>
        <w:bCs/>
        <w:sz w:val="24"/>
        <w:szCs w:val="24"/>
      </w:rPr>
    </w:pPr>
    <w:r w:rsidRPr="0064209B">
      <w:rPr>
        <w:rFonts w:ascii="Times New Roman" w:hAnsi="Times New Roman" w:cs="Times New Roman"/>
        <w:b/>
        <w:bCs/>
        <w:sz w:val="24"/>
        <w:szCs w:val="24"/>
      </w:rPr>
      <w:t>Performance Measurement Forum – San Diego, California – Speaker Bios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DBE"/>
    <w:multiLevelType w:val="hybridMultilevel"/>
    <w:tmpl w:val="AE3CC1DE"/>
    <w:lvl w:ilvl="0" w:tplc="FD7C3EC2">
      <w:numFmt w:val="bullet"/>
      <w:lvlText w:val="-"/>
      <w:lvlJc w:val="left"/>
      <w:pPr>
        <w:ind w:left="360" w:hanging="360"/>
      </w:pPr>
      <w:rPr>
        <w:rFonts w:ascii="Calibri" w:eastAsiaTheme="minorHAns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050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9B"/>
    <w:rsid w:val="0064209B"/>
    <w:rsid w:val="008D2395"/>
    <w:rsid w:val="00905C30"/>
    <w:rsid w:val="00CB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7FFF"/>
  <w15:chartTrackingRefBased/>
  <w15:docId w15:val="{52113802-6CF0-4855-99F7-84486632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9B"/>
  </w:style>
  <w:style w:type="paragraph" w:styleId="Footer">
    <w:name w:val="footer"/>
    <w:basedOn w:val="Normal"/>
    <w:link w:val="FooterChar"/>
    <w:uiPriority w:val="99"/>
    <w:unhideWhenUsed/>
    <w:rsid w:val="00642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9B"/>
  </w:style>
  <w:style w:type="paragraph" w:styleId="ListParagraph">
    <w:name w:val="List Paragraph"/>
    <w:basedOn w:val="Normal"/>
    <w:uiPriority w:val="34"/>
    <w:qFormat/>
    <w:rsid w:val="00642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Tona</dc:creator>
  <cp:keywords/>
  <dc:description/>
  <cp:lastModifiedBy>Andrew Tona</cp:lastModifiedBy>
  <cp:revision>1</cp:revision>
  <dcterms:created xsi:type="dcterms:W3CDTF">2022-11-02T15:23:00Z</dcterms:created>
  <dcterms:modified xsi:type="dcterms:W3CDTF">2022-11-02T15:27:00Z</dcterms:modified>
</cp:coreProperties>
</file>